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8D" w:rsidRDefault="00640E8D" w:rsidP="00640E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640E8D" w:rsidRPr="00C7634A" w:rsidRDefault="00640E8D" w:rsidP="00640E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ИЗУЧЕНИЯ  </w:t>
      </w:r>
      <w:r w:rsidRPr="00C7634A">
        <w:rPr>
          <w:b/>
          <w:color w:val="000000"/>
          <w:sz w:val="28"/>
          <w:szCs w:val="28"/>
        </w:rPr>
        <w:t xml:space="preserve"> ДИСЦИПЛИНЫ</w:t>
      </w:r>
    </w:p>
    <w:p w:rsidR="00640E8D" w:rsidRPr="00C7634A" w:rsidRDefault="00640E8D" w:rsidP="00640E8D">
      <w:pPr>
        <w:jc w:val="center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ФАРМАКОЛОГИЯ</w:t>
      </w:r>
    </w:p>
    <w:p w:rsidR="00640E8D" w:rsidRPr="00C7634A" w:rsidRDefault="00640E8D" w:rsidP="00640E8D">
      <w:pPr>
        <w:jc w:val="center"/>
        <w:rPr>
          <w:b/>
          <w:color w:val="000000"/>
          <w:sz w:val="28"/>
          <w:szCs w:val="28"/>
        </w:rPr>
      </w:pPr>
    </w:p>
    <w:p w:rsidR="00640E8D" w:rsidRPr="00C7634A" w:rsidRDefault="00640E8D" w:rsidP="00640E8D">
      <w:pPr>
        <w:jc w:val="center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для специальности 31.02.01 Лечебное дело</w:t>
      </w:r>
    </w:p>
    <w:p w:rsidR="00640E8D" w:rsidRPr="00C7634A" w:rsidRDefault="00640E8D" w:rsidP="00640E8D">
      <w:pPr>
        <w:suppressAutoHyphens/>
        <w:jc w:val="center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углубленной подготовки</w:t>
      </w:r>
    </w:p>
    <w:p w:rsidR="00640E8D" w:rsidRPr="00C7634A" w:rsidRDefault="00640E8D" w:rsidP="00640E8D">
      <w:pPr>
        <w:jc w:val="center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очная форма обучения</w:t>
      </w:r>
    </w:p>
    <w:p w:rsidR="00640E8D" w:rsidRPr="00C7634A" w:rsidRDefault="00640E8D" w:rsidP="00640E8D">
      <w:pPr>
        <w:jc w:val="center"/>
        <w:rPr>
          <w:color w:val="000000"/>
          <w:sz w:val="28"/>
          <w:szCs w:val="28"/>
        </w:rPr>
      </w:pPr>
      <w:r w:rsidRPr="00C7634A">
        <w:rPr>
          <w:color w:val="000000"/>
          <w:sz w:val="28"/>
          <w:szCs w:val="28"/>
        </w:rPr>
        <w:t>на базе среднего общего образования</w:t>
      </w:r>
    </w:p>
    <w:p w:rsidR="00640E8D" w:rsidRDefault="00640E8D" w:rsidP="00E01F4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40E8D" w:rsidRDefault="00640E8D" w:rsidP="00E01F4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01F44" w:rsidRDefault="00E01F44" w:rsidP="00640E8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Лекции</w:t>
      </w:r>
    </w:p>
    <w:p w:rsidR="00E01F44" w:rsidRDefault="00E01F44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</w:p>
    <w:p w:rsidR="00211284" w:rsidRPr="00640E8D" w:rsidRDefault="00E01F44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Введение.</w:t>
      </w:r>
      <w:r w:rsidR="00640E8D" w:rsidRPr="00640E8D">
        <w:rPr>
          <w:color w:val="000000"/>
          <w:sz w:val="28"/>
          <w:szCs w:val="28"/>
        </w:rPr>
        <w:t xml:space="preserve"> </w:t>
      </w:r>
      <w:r w:rsidRPr="00640E8D">
        <w:rPr>
          <w:color w:val="000000"/>
          <w:sz w:val="28"/>
          <w:szCs w:val="28"/>
        </w:rPr>
        <w:t>Рецептура.</w:t>
      </w:r>
    </w:p>
    <w:p w:rsidR="00E01F44" w:rsidRPr="00640E8D" w:rsidRDefault="00E01F44" w:rsidP="000F0C6B">
      <w:pPr>
        <w:pStyle w:val="a4"/>
        <w:numPr>
          <w:ilvl w:val="0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Твёрдые, мягкие, жидкие лекарственные формы. Лекарственные формы для инъекций</w:t>
      </w:r>
    </w:p>
    <w:p w:rsidR="00640E8D" w:rsidRDefault="00E01F44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Общая фармакология.</w:t>
      </w:r>
      <w:r w:rsidR="00640E8D" w:rsidRPr="00640E8D">
        <w:rPr>
          <w:color w:val="000000"/>
          <w:sz w:val="28"/>
          <w:szCs w:val="28"/>
        </w:rPr>
        <w:t xml:space="preserve"> </w:t>
      </w:r>
    </w:p>
    <w:p w:rsidR="00640E8D" w:rsidRDefault="00E01F44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 xml:space="preserve">Антисептики и </w:t>
      </w:r>
      <w:proofErr w:type="spellStart"/>
      <w:r w:rsidRPr="00640E8D">
        <w:rPr>
          <w:color w:val="000000"/>
          <w:sz w:val="28"/>
          <w:szCs w:val="28"/>
        </w:rPr>
        <w:t>дезсредства</w:t>
      </w:r>
      <w:proofErr w:type="spellEnd"/>
      <w:r w:rsidRPr="00640E8D">
        <w:rPr>
          <w:color w:val="000000"/>
          <w:sz w:val="28"/>
          <w:szCs w:val="28"/>
        </w:rPr>
        <w:t>.</w:t>
      </w:r>
    </w:p>
    <w:p w:rsidR="00E01F44" w:rsidRPr="00640E8D" w:rsidRDefault="00E01F44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Химиотерапевтические препараты:</w:t>
      </w:r>
      <w:r w:rsidR="00640E8D" w:rsidRPr="00640E8D">
        <w:rPr>
          <w:color w:val="000000"/>
          <w:sz w:val="28"/>
          <w:szCs w:val="28"/>
        </w:rPr>
        <w:t xml:space="preserve"> </w:t>
      </w:r>
      <w:r w:rsidRPr="00640E8D">
        <w:rPr>
          <w:color w:val="000000"/>
          <w:sz w:val="28"/>
          <w:szCs w:val="28"/>
        </w:rPr>
        <w:t>антибиотики.</w:t>
      </w:r>
    </w:p>
    <w:p w:rsidR="00E01F44" w:rsidRPr="00640E8D" w:rsidRDefault="00E01F44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Синтетические противомикробные препараты</w:t>
      </w:r>
    </w:p>
    <w:p w:rsidR="00E01F44" w:rsidRPr="00640E8D" w:rsidRDefault="00E01F44" w:rsidP="000F0C6B">
      <w:pPr>
        <w:pStyle w:val="a4"/>
        <w:numPr>
          <w:ilvl w:val="0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b/>
          <w:color w:val="000000"/>
          <w:sz w:val="28"/>
          <w:szCs w:val="28"/>
        </w:rPr>
        <w:t xml:space="preserve"> </w:t>
      </w:r>
      <w:r w:rsidRPr="00640E8D">
        <w:rPr>
          <w:color w:val="000000"/>
          <w:sz w:val="28"/>
          <w:szCs w:val="28"/>
        </w:rPr>
        <w:t xml:space="preserve">Противовирусные препараты.  </w:t>
      </w:r>
      <w:proofErr w:type="spellStart"/>
      <w:r w:rsidRPr="00640E8D">
        <w:rPr>
          <w:color w:val="000000"/>
          <w:sz w:val="28"/>
          <w:szCs w:val="28"/>
        </w:rPr>
        <w:t>Иммунотропные</w:t>
      </w:r>
      <w:proofErr w:type="spellEnd"/>
      <w:r w:rsidRPr="00640E8D">
        <w:rPr>
          <w:color w:val="000000"/>
          <w:sz w:val="28"/>
          <w:szCs w:val="28"/>
        </w:rPr>
        <w:t>. Противогрибковые препараты.</w:t>
      </w:r>
    </w:p>
    <w:p w:rsidR="00640E8D" w:rsidRDefault="00177667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Препараты, действующие на афферентную нервную систему.</w:t>
      </w:r>
    </w:p>
    <w:p w:rsidR="00640E8D" w:rsidRDefault="00177667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Холинергические лекарственные</w:t>
      </w:r>
      <w:r w:rsidR="00640E8D" w:rsidRPr="00640E8D">
        <w:rPr>
          <w:color w:val="000000"/>
          <w:sz w:val="28"/>
          <w:szCs w:val="28"/>
        </w:rPr>
        <w:t xml:space="preserve"> </w:t>
      </w:r>
      <w:r w:rsidRPr="00640E8D">
        <w:rPr>
          <w:color w:val="000000"/>
          <w:sz w:val="28"/>
          <w:szCs w:val="28"/>
        </w:rPr>
        <w:t>препараты.</w:t>
      </w:r>
    </w:p>
    <w:p w:rsidR="00640E8D" w:rsidRDefault="00177667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Адренергические лекарственные препараты.</w:t>
      </w:r>
    </w:p>
    <w:p w:rsidR="00640E8D" w:rsidRDefault="00177667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 xml:space="preserve">Лекарственные </w:t>
      </w:r>
      <w:proofErr w:type="gramStart"/>
      <w:r w:rsidRPr="00640E8D">
        <w:rPr>
          <w:color w:val="000000"/>
          <w:sz w:val="28"/>
          <w:szCs w:val="28"/>
        </w:rPr>
        <w:t>препараты</w:t>
      </w:r>
      <w:proofErr w:type="gramEnd"/>
      <w:r w:rsidRPr="00640E8D">
        <w:rPr>
          <w:color w:val="000000"/>
          <w:sz w:val="28"/>
          <w:szCs w:val="28"/>
        </w:rPr>
        <w:t xml:space="preserve"> угнетающие центральную нервную систему.</w:t>
      </w:r>
    </w:p>
    <w:p w:rsidR="00177667" w:rsidRPr="00640E8D" w:rsidRDefault="000C25A1" w:rsidP="000F0C6B">
      <w:pPr>
        <w:pStyle w:val="a4"/>
        <w:numPr>
          <w:ilvl w:val="0"/>
          <w:numId w:val="1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640E8D">
        <w:rPr>
          <w:color w:val="000000"/>
          <w:sz w:val="28"/>
          <w:szCs w:val="28"/>
        </w:rPr>
        <w:t>Наркотические и ненаркотические анальгетики.</w:t>
      </w:r>
    </w:p>
    <w:p w:rsidR="000C25A1" w:rsidRDefault="000C25A1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13 </w:t>
      </w:r>
      <w:r w:rsidRPr="00C7634A">
        <w:rPr>
          <w:color w:val="000000"/>
          <w:sz w:val="28"/>
          <w:szCs w:val="28"/>
        </w:rPr>
        <w:t>Лекарственные препараты стимулирующие  ЦНС.</w:t>
      </w:r>
    </w:p>
    <w:p w:rsidR="000C25A1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14 </w:t>
      </w:r>
      <w:r w:rsidRPr="00C7634A">
        <w:rPr>
          <w:color w:val="000000"/>
          <w:sz w:val="28"/>
          <w:szCs w:val="28"/>
        </w:rPr>
        <w:t>Лекарственные препараты, влияющие на функции органов дыхания.</w:t>
      </w:r>
    </w:p>
    <w:p w:rsidR="000C25A1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15 </w:t>
      </w:r>
      <w:r w:rsidRPr="00C7634A">
        <w:rPr>
          <w:color w:val="000000"/>
          <w:sz w:val="28"/>
          <w:szCs w:val="28"/>
        </w:rPr>
        <w:t>Лекарственные препараты, влияющие на функцию органов кровообращения.</w:t>
      </w:r>
    </w:p>
    <w:p w:rsidR="000C25A1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16.</w:t>
      </w:r>
      <w:r w:rsidRPr="00C7634A">
        <w:rPr>
          <w:color w:val="000000"/>
          <w:sz w:val="28"/>
          <w:szCs w:val="28"/>
        </w:rPr>
        <w:t>Антигипертензивные препараты.</w:t>
      </w:r>
    </w:p>
    <w:p w:rsidR="000C25A1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17 .</w:t>
      </w:r>
      <w:r w:rsidRPr="00C7634A">
        <w:rPr>
          <w:color w:val="000000"/>
          <w:sz w:val="28"/>
          <w:szCs w:val="28"/>
        </w:rPr>
        <w:t>Препараты, влияющие на функции органов пищеварения.</w:t>
      </w:r>
    </w:p>
    <w:p w:rsidR="000C25A1" w:rsidRDefault="0080698D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18 . </w:t>
      </w:r>
      <w:r w:rsidRPr="00C7634A">
        <w:rPr>
          <w:color w:val="000000"/>
          <w:sz w:val="28"/>
          <w:szCs w:val="28"/>
        </w:rPr>
        <w:t>Препараты, влияющие на систему крови и  мускулатуру матки.</w:t>
      </w:r>
    </w:p>
    <w:p w:rsidR="000C25A1" w:rsidRDefault="0080698D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19  </w:t>
      </w:r>
      <w:r w:rsidRPr="00C7634A">
        <w:rPr>
          <w:color w:val="000000"/>
          <w:sz w:val="28"/>
          <w:szCs w:val="28"/>
        </w:rPr>
        <w:t>Препараты витаминов.</w:t>
      </w:r>
    </w:p>
    <w:p w:rsidR="000C25A1" w:rsidRDefault="00CC7520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20 .  </w:t>
      </w:r>
      <w:r w:rsidRPr="00C7634A">
        <w:rPr>
          <w:color w:val="000000"/>
          <w:sz w:val="28"/>
          <w:szCs w:val="28"/>
        </w:rPr>
        <w:t>Препараты гормонов и их синтетических аналогов.</w:t>
      </w:r>
    </w:p>
    <w:p w:rsidR="000C25A1" w:rsidRDefault="000C25A1" w:rsidP="000F0C6B">
      <w:pPr>
        <w:ind w:left="709" w:hanging="709"/>
        <w:jc w:val="both"/>
        <w:rPr>
          <w:color w:val="000000"/>
          <w:sz w:val="28"/>
          <w:szCs w:val="28"/>
        </w:rPr>
      </w:pPr>
    </w:p>
    <w:p w:rsidR="00E01F44" w:rsidRDefault="00C11494" w:rsidP="000F0C6B">
      <w:pPr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E01F44" w:rsidRPr="00C11494">
        <w:rPr>
          <w:b/>
          <w:color w:val="000000"/>
          <w:sz w:val="28"/>
          <w:szCs w:val="28"/>
        </w:rPr>
        <w:t>Практи</w:t>
      </w:r>
      <w:r w:rsidRPr="00C11494">
        <w:rPr>
          <w:b/>
          <w:color w:val="000000"/>
          <w:sz w:val="28"/>
          <w:szCs w:val="28"/>
        </w:rPr>
        <w:t>чес</w:t>
      </w:r>
      <w:r w:rsidR="00E01F44" w:rsidRPr="00C11494">
        <w:rPr>
          <w:b/>
          <w:color w:val="000000"/>
          <w:sz w:val="28"/>
          <w:szCs w:val="28"/>
        </w:rPr>
        <w:t>ки</w:t>
      </w:r>
      <w:r w:rsidRPr="00C11494">
        <w:rPr>
          <w:b/>
          <w:color w:val="000000"/>
          <w:sz w:val="28"/>
          <w:szCs w:val="28"/>
        </w:rPr>
        <w:t>е занятия</w:t>
      </w:r>
    </w:p>
    <w:p w:rsidR="00C11494" w:rsidRPr="00C11494" w:rsidRDefault="00C11494" w:rsidP="000F0C6B">
      <w:pPr>
        <w:ind w:left="709" w:hanging="709"/>
        <w:jc w:val="both"/>
        <w:rPr>
          <w:b/>
          <w:color w:val="000000"/>
          <w:sz w:val="28"/>
          <w:szCs w:val="28"/>
        </w:rPr>
      </w:pPr>
    </w:p>
    <w:p w:rsidR="00E01F44" w:rsidRPr="00C7634A" w:rsidRDefault="00E01F44" w:rsidP="000F0C6B">
      <w:pPr>
        <w:pStyle w:val="a3"/>
        <w:shd w:val="clear" w:color="auto" w:fill="FFFFFF"/>
        <w:snapToGrid w:val="0"/>
        <w:ind w:left="709" w:hanging="709"/>
        <w:jc w:val="both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C7634A">
        <w:rPr>
          <w:rFonts w:ascii="Times New Roman" w:hAnsi="Times New Roman"/>
          <w:b/>
          <w:color w:val="000000"/>
          <w:kern w:val="28"/>
          <w:sz w:val="28"/>
          <w:szCs w:val="28"/>
        </w:rPr>
        <w:t>1.</w:t>
      </w:r>
      <w:r w:rsidRPr="00C7634A">
        <w:rPr>
          <w:rFonts w:ascii="Times New Roman" w:hAnsi="Times New Roman"/>
          <w:color w:val="000000"/>
          <w:sz w:val="28"/>
          <w:szCs w:val="28"/>
        </w:rPr>
        <w:t xml:space="preserve"> Твёрдые и мягкие лекарственные формы.</w:t>
      </w:r>
    </w:p>
    <w:p w:rsidR="00E01F44" w:rsidRPr="00C7634A" w:rsidRDefault="00E01F44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2. </w:t>
      </w:r>
      <w:r w:rsidRPr="00C7634A">
        <w:rPr>
          <w:color w:val="000000"/>
          <w:sz w:val="28"/>
          <w:szCs w:val="28"/>
        </w:rPr>
        <w:t>Жидкие лекарственные формы. Лекарственные формы для инъекций</w:t>
      </w:r>
    </w:p>
    <w:p w:rsidR="00C11494" w:rsidRPr="00C7634A" w:rsidRDefault="00E01F44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3.</w:t>
      </w:r>
      <w:r w:rsidRPr="00C7634A">
        <w:rPr>
          <w:color w:val="000000"/>
          <w:sz w:val="28"/>
          <w:szCs w:val="28"/>
        </w:rPr>
        <w:t xml:space="preserve"> Общая </w:t>
      </w:r>
    </w:p>
    <w:p w:rsidR="00E01F44" w:rsidRDefault="00E01F44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4.</w:t>
      </w:r>
      <w:r w:rsidRPr="00E01F44">
        <w:rPr>
          <w:color w:val="000000"/>
          <w:sz w:val="28"/>
          <w:szCs w:val="28"/>
        </w:rPr>
        <w:t xml:space="preserve"> </w:t>
      </w:r>
      <w:r w:rsidRPr="00C7634A">
        <w:rPr>
          <w:color w:val="000000"/>
          <w:sz w:val="28"/>
          <w:szCs w:val="28"/>
        </w:rPr>
        <w:t xml:space="preserve">Антисептики и </w:t>
      </w:r>
      <w:proofErr w:type="spellStart"/>
      <w:r w:rsidRPr="00C7634A">
        <w:rPr>
          <w:color w:val="000000"/>
          <w:sz w:val="28"/>
          <w:szCs w:val="28"/>
        </w:rPr>
        <w:t>дезсредства</w:t>
      </w:r>
      <w:proofErr w:type="spellEnd"/>
      <w:r w:rsidRPr="00C7634A">
        <w:rPr>
          <w:color w:val="000000"/>
          <w:sz w:val="28"/>
          <w:szCs w:val="28"/>
        </w:rPr>
        <w:t>.</w:t>
      </w:r>
    </w:p>
    <w:p w:rsidR="00E01F44" w:rsidRPr="00C7634A" w:rsidRDefault="00E01F44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5. </w:t>
      </w:r>
      <w:r w:rsidRPr="00C7634A">
        <w:rPr>
          <w:color w:val="000000"/>
          <w:sz w:val="28"/>
          <w:szCs w:val="28"/>
        </w:rPr>
        <w:t>Антибиотики-В-лактамы.</w:t>
      </w:r>
    </w:p>
    <w:p w:rsidR="00E01F44" w:rsidRPr="00C7634A" w:rsidRDefault="00E01F44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6. </w:t>
      </w:r>
      <w:proofErr w:type="spellStart"/>
      <w:r w:rsidRPr="00C7634A">
        <w:rPr>
          <w:color w:val="000000"/>
          <w:sz w:val="28"/>
          <w:szCs w:val="28"/>
        </w:rPr>
        <w:t>Аминогликозиды</w:t>
      </w:r>
      <w:proofErr w:type="spellEnd"/>
      <w:r w:rsidRPr="00C7634A">
        <w:rPr>
          <w:color w:val="000000"/>
          <w:sz w:val="28"/>
          <w:szCs w:val="28"/>
        </w:rPr>
        <w:t xml:space="preserve">. Тетрациклины. </w:t>
      </w:r>
      <w:proofErr w:type="spellStart"/>
      <w:r w:rsidRPr="00C7634A">
        <w:rPr>
          <w:color w:val="000000"/>
          <w:sz w:val="28"/>
          <w:szCs w:val="28"/>
        </w:rPr>
        <w:t>Гликопептиды</w:t>
      </w:r>
      <w:proofErr w:type="spellEnd"/>
      <w:r w:rsidRPr="00C7634A">
        <w:rPr>
          <w:color w:val="000000"/>
          <w:sz w:val="28"/>
          <w:szCs w:val="28"/>
        </w:rPr>
        <w:t>.</w:t>
      </w:r>
    </w:p>
    <w:p w:rsidR="00E01F44" w:rsidRPr="00C7634A" w:rsidRDefault="00E01F44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7.</w:t>
      </w:r>
      <w:r w:rsidRPr="00E01F44">
        <w:rPr>
          <w:color w:val="000000"/>
          <w:sz w:val="28"/>
          <w:szCs w:val="28"/>
        </w:rPr>
        <w:t xml:space="preserve"> </w:t>
      </w:r>
      <w:r w:rsidRPr="00C7634A">
        <w:rPr>
          <w:color w:val="000000"/>
          <w:sz w:val="28"/>
          <w:szCs w:val="28"/>
        </w:rPr>
        <w:t>Синтетические противомикробные препараты</w:t>
      </w:r>
    </w:p>
    <w:p w:rsidR="00E01F44" w:rsidRDefault="00E01F44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8.</w:t>
      </w:r>
      <w:r w:rsidRPr="00C7634A">
        <w:rPr>
          <w:color w:val="000000"/>
          <w:sz w:val="28"/>
          <w:szCs w:val="28"/>
        </w:rPr>
        <w:t xml:space="preserve"> Противовирусные препараты.  Иммуномодуляторы</w:t>
      </w:r>
    </w:p>
    <w:p w:rsidR="00C11494" w:rsidRDefault="00E01F44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lastRenderedPageBreak/>
        <w:t>9.</w:t>
      </w:r>
      <w:r w:rsidRPr="00C7634A">
        <w:rPr>
          <w:color w:val="000000"/>
          <w:sz w:val="28"/>
          <w:szCs w:val="28"/>
        </w:rPr>
        <w:t xml:space="preserve"> Противогрибковые препараты</w:t>
      </w:r>
    </w:p>
    <w:p w:rsidR="00177667" w:rsidRDefault="00177667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10.</w:t>
      </w:r>
      <w:r w:rsidRPr="00177667">
        <w:rPr>
          <w:color w:val="000000"/>
          <w:sz w:val="28"/>
          <w:szCs w:val="28"/>
        </w:rPr>
        <w:t xml:space="preserve"> </w:t>
      </w:r>
      <w:r w:rsidRPr="00C7634A">
        <w:rPr>
          <w:color w:val="000000"/>
          <w:sz w:val="28"/>
          <w:szCs w:val="28"/>
        </w:rPr>
        <w:t>Препараты, действующие на афферентную нервную систему.</w:t>
      </w:r>
    </w:p>
    <w:p w:rsidR="00177667" w:rsidRPr="00C7634A" w:rsidRDefault="00177667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11. </w:t>
      </w:r>
      <w:r w:rsidRPr="00C7634A">
        <w:rPr>
          <w:color w:val="000000"/>
          <w:sz w:val="28"/>
          <w:szCs w:val="28"/>
        </w:rPr>
        <w:t>Холинергические  лекарственные препараты.</w:t>
      </w:r>
    </w:p>
    <w:p w:rsidR="00177667" w:rsidRPr="00C7634A" w:rsidRDefault="00177667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12.</w:t>
      </w:r>
      <w:r w:rsidRPr="00C7634A">
        <w:rPr>
          <w:color w:val="000000"/>
          <w:sz w:val="28"/>
          <w:szCs w:val="28"/>
        </w:rPr>
        <w:t xml:space="preserve"> </w:t>
      </w:r>
      <w:proofErr w:type="spellStart"/>
      <w:r w:rsidRPr="00C7634A">
        <w:rPr>
          <w:color w:val="000000"/>
          <w:sz w:val="28"/>
          <w:szCs w:val="28"/>
        </w:rPr>
        <w:t>Адреномиметики</w:t>
      </w:r>
      <w:proofErr w:type="spellEnd"/>
    </w:p>
    <w:p w:rsidR="00177667" w:rsidRPr="00C7634A" w:rsidRDefault="00177667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13.</w:t>
      </w:r>
      <w:r w:rsidRPr="00C7634A">
        <w:rPr>
          <w:color w:val="000000"/>
          <w:sz w:val="28"/>
          <w:szCs w:val="28"/>
        </w:rPr>
        <w:t xml:space="preserve"> </w:t>
      </w:r>
      <w:proofErr w:type="spellStart"/>
      <w:r w:rsidRPr="00C7634A">
        <w:rPr>
          <w:color w:val="000000"/>
          <w:sz w:val="28"/>
          <w:szCs w:val="28"/>
        </w:rPr>
        <w:t>Адреноблокаторы</w:t>
      </w:r>
      <w:proofErr w:type="spellEnd"/>
    </w:p>
    <w:p w:rsidR="00177667" w:rsidRPr="00C7634A" w:rsidRDefault="00177667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14.</w:t>
      </w:r>
      <w:r w:rsidRPr="00C7634A">
        <w:rPr>
          <w:color w:val="000000"/>
          <w:sz w:val="28"/>
          <w:szCs w:val="28"/>
        </w:rPr>
        <w:t xml:space="preserve"> Лекарственные </w:t>
      </w:r>
      <w:proofErr w:type="gramStart"/>
      <w:r w:rsidRPr="00C7634A">
        <w:rPr>
          <w:color w:val="000000"/>
          <w:sz w:val="28"/>
          <w:szCs w:val="28"/>
        </w:rPr>
        <w:t>препараты</w:t>
      </w:r>
      <w:proofErr w:type="gramEnd"/>
      <w:r w:rsidRPr="00C7634A">
        <w:rPr>
          <w:color w:val="000000"/>
          <w:sz w:val="28"/>
          <w:szCs w:val="28"/>
        </w:rPr>
        <w:t xml:space="preserve"> угнетающие центральную нервную систему.</w:t>
      </w:r>
    </w:p>
    <w:p w:rsidR="00177667" w:rsidRPr="00C7634A" w:rsidRDefault="00177667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15</w:t>
      </w:r>
      <w:r w:rsidRPr="00C7634A">
        <w:rPr>
          <w:color w:val="000000"/>
          <w:sz w:val="28"/>
          <w:szCs w:val="28"/>
        </w:rPr>
        <w:t>. Нейролептики. Транквилизаторы. Седативные средства.</w:t>
      </w:r>
    </w:p>
    <w:p w:rsidR="000C25A1" w:rsidRPr="00C7634A" w:rsidRDefault="000C25A1" w:rsidP="000F0C6B">
      <w:pPr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16</w:t>
      </w:r>
      <w:r w:rsidRPr="00C7634A">
        <w:rPr>
          <w:color w:val="000000"/>
          <w:sz w:val="28"/>
          <w:szCs w:val="28"/>
        </w:rPr>
        <w:t>. Наркотические и ненаркотические анальгетики.</w:t>
      </w:r>
    </w:p>
    <w:p w:rsidR="000C25A1" w:rsidRPr="00C7634A" w:rsidRDefault="000C25A1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17.</w:t>
      </w:r>
      <w:r w:rsidRPr="000C25A1">
        <w:rPr>
          <w:color w:val="000000"/>
          <w:sz w:val="28"/>
          <w:szCs w:val="28"/>
        </w:rPr>
        <w:t xml:space="preserve"> </w:t>
      </w:r>
      <w:r w:rsidRPr="00C7634A">
        <w:rPr>
          <w:color w:val="000000"/>
          <w:sz w:val="28"/>
          <w:szCs w:val="28"/>
        </w:rPr>
        <w:t>Лекарственные препараты стимулирующие  ЦНС.</w:t>
      </w:r>
    </w:p>
    <w:p w:rsidR="00E01F44" w:rsidRPr="00C7634A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18</w:t>
      </w:r>
      <w:r w:rsidRPr="00C7634A">
        <w:rPr>
          <w:color w:val="000000"/>
          <w:sz w:val="28"/>
          <w:szCs w:val="28"/>
        </w:rPr>
        <w:t>. Отхаркивающие и противокашлевые</w:t>
      </w:r>
    </w:p>
    <w:p w:rsidR="000C25A1" w:rsidRPr="00C7634A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19. </w:t>
      </w:r>
      <w:proofErr w:type="spellStart"/>
      <w:r w:rsidRPr="00C7634A">
        <w:rPr>
          <w:color w:val="000000"/>
          <w:sz w:val="28"/>
          <w:szCs w:val="28"/>
        </w:rPr>
        <w:t>Бронхолитические</w:t>
      </w:r>
      <w:proofErr w:type="spellEnd"/>
      <w:r w:rsidRPr="00C7634A">
        <w:rPr>
          <w:color w:val="000000"/>
          <w:sz w:val="28"/>
          <w:szCs w:val="28"/>
        </w:rPr>
        <w:t xml:space="preserve"> лекарственные препараты.</w:t>
      </w:r>
    </w:p>
    <w:p w:rsidR="000C25A1" w:rsidRPr="00C7634A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20.</w:t>
      </w:r>
      <w:r w:rsidRPr="00C7634A">
        <w:rPr>
          <w:color w:val="000000"/>
          <w:sz w:val="28"/>
          <w:szCs w:val="28"/>
        </w:rPr>
        <w:t xml:space="preserve"> Лекарственные препараты при сердечной недостаточности и </w:t>
      </w:r>
      <w:proofErr w:type="spellStart"/>
      <w:r w:rsidRPr="00C7634A">
        <w:rPr>
          <w:color w:val="000000"/>
          <w:sz w:val="28"/>
          <w:szCs w:val="28"/>
        </w:rPr>
        <w:t>антиангинальные</w:t>
      </w:r>
      <w:proofErr w:type="spellEnd"/>
      <w:r w:rsidRPr="00C7634A">
        <w:rPr>
          <w:color w:val="000000"/>
          <w:sz w:val="28"/>
          <w:szCs w:val="28"/>
        </w:rPr>
        <w:t xml:space="preserve"> препараты.</w:t>
      </w:r>
    </w:p>
    <w:p w:rsidR="000C25A1" w:rsidRPr="00C7634A" w:rsidRDefault="000C25A1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21.</w:t>
      </w:r>
      <w:r w:rsidRPr="00C7634A">
        <w:rPr>
          <w:color w:val="000000"/>
          <w:sz w:val="28"/>
          <w:szCs w:val="28"/>
        </w:rPr>
        <w:t xml:space="preserve"> Лекарственные препараты при нарушении ритма сердца. Антисклеротические препараты.</w:t>
      </w:r>
    </w:p>
    <w:p w:rsidR="000C25A1" w:rsidRPr="00C7634A" w:rsidRDefault="000C25A1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22.</w:t>
      </w:r>
      <w:r w:rsidRPr="00C7634A">
        <w:rPr>
          <w:color w:val="000000"/>
          <w:sz w:val="28"/>
          <w:szCs w:val="28"/>
        </w:rPr>
        <w:t xml:space="preserve"> </w:t>
      </w:r>
      <w:proofErr w:type="spellStart"/>
      <w:r w:rsidRPr="00C7634A">
        <w:rPr>
          <w:color w:val="000000"/>
          <w:sz w:val="28"/>
          <w:szCs w:val="28"/>
        </w:rPr>
        <w:t>Антигипертензивные</w:t>
      </w:r>
      <w:proofErr w:type="spellEnd"/>
      <w:r w:rsidRPr="00C7634A">
        <w:rPr>
          <w:color w:val="000000"/>
          <w:sz w:val="28"/>
          <w:szCs w:val="28"/>
        </w:rPr>
        <w:t xml:space="preserve"> препараты.</w:t>
      </w:r>
    </w:p>
    <w:p w:rsidR="000C25A1" w:rsidRPr="00C7634A" w:rsidRDefault="000C25A1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23. </w:t>
      </w:r>
      <w:r w:rsidRPr="00C7634A">
        <w:rPr>
          <w:color w:val="000000"/>
          <w:sz w:val="28"/>
          <w:szCs w:val="28"/>
        </w:rPr>
        <w:t xml:space="preserve">Диуретические и </w:t>
      </w:r>
      <w:proofErr w:type="spellStart"/>
      <w:r w:rsidRPr="00C7634A">
        <w:rPr>
          <w:color w:val="000000"/>
          <w:sz w:val="28"/>
          <w:szCs w:val="28"/>
        </w:rPr>
        <w:t>урикозурические</w:t>
      </w:r>
      <w:proofErr w:type="spellEnd"/>
      <w:r w:rsidRPr="00C7634A">
        <w:rPr>
          <w:color w:val="000000"/>
          <w:sz w:val="28"/>
          <w:szCs w:val="28"/>
        </w:rPr>
        <w:t xml:space="preserve"> </w:t>
      </w:r>
      <w:proofErr w:type="spellStart"/>
      <w:r w:rsidRPr="00C7634A">
        <w:rPr>
          <w:color w:val="000000"/>
          <w:sz w:val="28"/>
          <w:szCs w:val="28"/>
        </w:rPr>
        <w:t>лекрственные</w:t>
      </w:r>
      <w:proofErr w:type="spellEnd"/>
      <w:r w:rsidRPr="00C7634A">
        <w:rPr>
          <w:color w:val="000000"/>
          <w:sz w:val="28"/>
          <w:szCs w:val="28"/>
        </w:rPr>
        <w:t xml:space="preserve"> препараты.</w:t>
      </w:r>
    </w:p>
    <w:p w:rsidR="00E01F44" w:rsidRPr="00C11494" w:rsidRDefault="0080698D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24. </w:t>
      </w:r>
      <w:r w:rsidRPr="00C7634A">
        <w:rPr>
          <w:color w:val="000000"/>
          <w:sz w:val="28"/>
          <w:szCs w:val="28"/>
        </w:rPr>
        <w:t>Препараты, влияющие на функции органов пищеварения.</w:t>
      </w:r>
    </w:p>
    <w:p w:rsidR="0080698D" w:rsidRPr="00C7634A" w:rsidRDefault="0080698D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>25.</w:t>
      </w:r>
      <w:r w:rsidRPr="0080698D">
        <w:rPr>
          <w:b/>
          <w:color w:val="000000"/>
          <w:sz w:val="28"/>
          <w:szCs w:val="28"/>
        </w:rPr>
        <w:t xml:space="preserve"> Препараты, влияющие на систему крови и  мускулатуру матки.</w:t>
      </w:r>
    </w:p>
    <w:p w:rsidR="00CC7520" w:rsidRDefault="0080698D" w:rsidP="000F0C6B">
      <w:pPr>
        <w:shd w:val="clear" w:color="auto" w:fill="FFFFFF"/>
        <w:ind w:left="709" w:hanging="709"/>
        <w:jc w:val="both"/>
      </w:pPr>
      <w:r w:rsidRPr="00C7634A">
        <w:rPr>
          <w:b/>
          <w:color w:val="000000"/>
          <w:sz w:val="28"/>
          <w:szCs w:val="28"/>
        </w:rPr>
        <w:t>26.</w:t>
      </w:r>
      <w:r w:rsidRPr="00C7634A">
        <w:rPr>
          <w:color w:val="000000"/>
          <w:sz w:val="28"/>
          <w:szCs w:val="28"/>
        </w:rPr>
        <w:t>Препараты витаминов.</w:t>
      </w:r>
    </w:p>
    <w:p w:rsidR="00CC7520" w:rsidRDefault="00CC7520" w:rsidP="000F0C6B">
      <w:pPr>
        <w:ind w:left="709" w:hanging="709"/>
        <w:jc w:val="both"/>
      </w:pPr>
      <w:r w:rsidRPr="00C7634A">
        <w:rPr>
          <w:b/>
          <w:color w:val="000000"/>
          <w:sz w:val="28"/>
          <w:szCs w:val="28"/>
        </w:rPr>
        <w:t>27.</w:t>
      </w:r>
      <w:r w:rsidRPr="00C7634A">
        <w:rPr>
          <w:color w:val="000000"/>
          <w:sz w:val="28"/>
          <w:szCs w:val="28"/>
        </w:rPr>
        <w:t xml:space="preserve"> Препараты гормонов и их синтетических аналогов.</w:t>
      </w:r>
    </w:p>
    <w:p w:rsidR="00CC7520" w:rsidRPr="00C7634A" w:rsidRDefault="00CC7520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28.  </w:t>
      </w:r>
      <w:r w:rsidRPr="00C7634A">
        <w:rPr>
          <w:color w:val="000000"/>
          <w:sz w:val="28"/>
          <w:szCs w:val="28"/>
        </w:rPr>
        <w:t>Гормоны коры надпочечников. Противоаллергические препараты.</w:t>
      </w:r>
    </w:p>
    <w:p w:rsidR="007A43D6" w:rsidRDefault="00CC7520" w:rsidP="000F0C6B">
      <w:pPr>
        <w:shd w:val="clear" w:color="auto" w:fill="FFFFFF"/>
        <w:ind w:left="709" w:hanging="709"/>
        <w:jc w:val="both"/>
        <w:rPr>
          <w:color w:val="000000"/>
          <w:sz w:val="28"/>
          <w:szCs w:val="28"/>
        </w:rPr>
      </w:pPr>
      <w:r w:rsidRPr="00C7634A">
        <w:rPr>
          <w:b/>
          <w:color w:val="000000"/>
          <w:sz w:val="28"/>
          <w:szCs w:val="28"/>
        </w:rPr>
        <w:t xml:space="preserve">29. </w:t>
      </w:r>
      <w:r w:rsidRPr="00C7634A">
        <w:rPr>
          <w:color w:val="000000"/>
          <w:sz w:val="28"/>
          <w:szCs w:val="28"/>
        </w:rPr>
        <w:t xml:space="preserve">Противоопухолевые препараты. Препараты неотложной помощи. </w:t>
      </w:r>
    </w:p>
    <w:p w:rsidR="00CC7520" w:rsidRPr="00C7634A" w:rsidRDefault="007A43D6" w:rsidP="000F0C6B">
      <w:pPr>
        <w:shd w:val="clear" w:color="auto" w:fill="FFFFFF"/>
        <w:ind w:left="709" w:hanging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Экзамен</w:t>
      </w:r>
    </w:p>
    <w:p w:rsidR="00E01F44" w:rsidRPr="00CC7520" w:rsidRDefault="00E01F44" w:rsidP="000F0C6B">
      <w:pPr>
        <w:ind w:left="709" w:hanging="709"/>
        <w:jc w:val="both"/>
      </w:pPr>
    </w:p>
    <w:sectPr w:rsidR="00E01F44" w:rsidRPr="00CC7520" w:rsidSect="000F0C6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2E9F"/>
    <w:multiLevelType w:val="hybridMultilevel"/>
    <w:tmpl w:val="84CC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6F"/>
    <w:rsid w:val="000C25A1"/>
    <w:rsid w:val="000F0C6B"/>
    <w:rsid w:val="00177667"/>
    <w:rsid w:val="00211284"/>
    <w:rsid w:val="00640E8D"/>
    <w:rsid w:val="007A43D6"/>
    <w:rsid w:val="0080698D"/>
    <w:rsid w:val="009A286F"/>
    <w:rsid w:val="00C11494"/>
    <w:rsid w:val="00CC7520"/>
    <w:rsid w:val="00E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1F44"/>
    <w:pPr>
      <w:widowControl w:val="0"/>
      <w:suppressLineNumbers/>
      <w:suppressAutoHyphens/>
    </w:pPr>
    <w:rPr>
      <w:rFonts w:ascii="Arial" w:hAnsi="Arial"/>
      <w:kern w:val="1"/>
      <w:sz w:val="20"/>
      <w:lang w:eastAsia="ar-SA"/>
    </w:rPr>
  </w:style>
  <w:style w:type="paragraph" w:styleId="a4">
    <w:name w:val="List Paragraph"/>
    <w:basedOn w:val="a"/>
    <w:uiPriority w:val="34"/>
    <w:qFormat/>
    <w:rsid w:val="00640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1F44"/>
    <w:pPr>
      <w:widowControl w:val="0"/>
      <w:suppressLineNumbers/>
      <w:suppressAutoHyphens/>
    </w:pPr>
    <w:rPr>
      <w:rFonts w:ascii="Arial" w:hAnsi="Arial"/>
      <w:kern w:val="1"/>
      <w:sz w:val="20"/>
      <w:lang w:eastAsia="ar-SA"/>
    </w:rPr>
  </w:style>
  <w:style w:type="paragraph" w:styleId="a4">
    <w:name w:val="List Paragraph"/>
    <w:basedOn w:val="a"/>
    <w:uiPriority w:val="34"/>
    <w:qFormat/>
    <w:rsid w:val="0064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2018-10-15T07:02:00Z</dcterms:created>
  <dcterms:modified xsi:type="dcterms:W3CDTF">2020-08-31T12:48:00Z</dcterms:modified>
</cp:coreProperties>
</file>