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29" w:rsidRPr="00FB438E" w:rsidRDefault="00F50DA4" w:rsidP="00FB43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DCA">
        <w:rPr>
          <w:rFonts w:ascii="Times New Roman" w:hAnsi="Times New Roman" w:cs="Times New Roman"/>
          <w:b/>
          <w:sz w:val="28"/>
          <w:szCs w:val="28"/>
        </w:rPr>
        <w:t>ЛЕКЦИЯ 3.</w:t>
      </w:r>
    </w:p>
    <w:p w:rsidR="00F50DA4" w:rsidRPr="00542608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42608">
        <w:rPr>
          <w:rFonts w:ascii="Times New Roman" w:eastAsia="Times New Roman" w:hAnsi="Times New Roman" w:cs="Times New Roman"/>
          <w:b/>
          <w:sz w:val="28"/>
          <w:szCs w:val="28"/>
        </w:rPr>
        <w:t>Эпидемиологический процесс</w:t>
      </w:r>
      <w:r w:rsidRPr="00542608">
        <w:rPr>
          <w:rFonts w:ascii="Times New Roman" w:eastAsia="Times New Roman" w:hAnsi="Times New Roman" w:cs="Times New Roman"/>
          <w:sz w:val="28"/>
          <w:szCs w:val="28"/>
        </w:rPr>
        <w:t xml:space="preserve"> - это процесс взаимодействия возбудителя и организма человека на популяционном уровне, </w:t>
      </w:r>
      <w:proofErr w:type="gramStart"/>
      <w:r w:rsidRPr="00542608">
        <w:rPr>
          <w:rFonts w:ascii="Times New Roman" w:eastAsia="Times New Roman" w:hAnsi="Times New Roman" w:cs="Times New Roman"/>
          <w:sz w:val="28"/>
          <w:szCs w:val="28"/>
        </w:rPr>
        <w:t>проявляющаяся</w:t>
      </w:r>
      <w:proofErr w:type="gramEnd"/>
      <w:r w:rsidRPr="00542608">
        <w:rPr>
          <w:rFonts w:ascii="Times New Roman" w:eastAsia="Times New Roman" w:hAnsi="Times New Roman" w:cs="Times New Roman"/>
          <w:sz w:val="28"/>
          <w:szCs w:val="28"/>
        </w:rPr>
        <w:t xml:space="preserve"> при определённых социальных природных условиях заболевания, а также без </w:t>
      </w:r>
      <w:proofErr w:type="spellStart"/>
      <w:r w:rsidRPr="00542608">
        <w:rPr>
          <w:rFonts w:ascii="Times New Roman" w:eastAsia="Times New Roman" w:hAnsi="Times New Roman" w:cs="Times New Roman"/>
          <w:sz w:val="28"/>
          <w:szCs w:val="28"/>
        </w:rPr>
        <w:t>симптомными</w:t>
      </w:r>
      <w:proofErr w:type="spellEnd"/>
      <w:r w:rsidRPr="00542608">
        <w:rPr>
          <w:rFonts w:ascii="Times New Roman" w:eastAsia="Times New Roman" w:hAnsi="Times New Roman" w:cs="Times New Roman"/>
          <w:sz w:val="28"/>
          <w:szCs w:val="28"/>
        </w:rPr>
        <w:t xml:space="preserve"> формами (носительство).</w:t>
      </w:r>
    </w:p>
    <w:p w:rsidR="00F50DA4" w:rsidRPr="00484429" w:rsidRDefault="00F50DA4" w:rsidP="00F50D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b/>
          <w:sz w:val="28"/>
          <w:szCs w:val="28"/>
        </w:rPr>
        <w:t xml:space="preserve">Триада </w:t>
      </w:r>
      <w:proofErr w:type="spellStart"/>
      <w:r w:rsidRPr="00484429">
        <w:rPr>
          <w:rFonts w:ascii="Times New Roman" w:eastAsia="Times New Roman" w:hAnsi="Times New Roman" w:cs="Times New Roman"/>
          <w:b/>
          <w:sz w:val="28"/>
          <w:szCs w:val="28"/>
        </w:rPr>
        <w:t>Громашевского</w:t>
      </w:r>
      <w:proofErr w:type="spellEnd"/>
      <w:r w:rsidRPr="00484429">
        <w:rPr>
          <w:rFonts w:ascii="Times New Roman" w:eastAsia="Times New Roman" w:hAnsi="Times New Roman" w:cs="Times New Roman"/>
          <w:b/>
          <w:sz w:val="28"/>
          <w:szCs w:val="28"/>
        </w:rPr>
        <w:t>. Звенья эпидемиологического процесса.</w:t>
      </w:r>
    </w:p>
    <w:p w:rsidR="00F50DA4" w:rsidRPr="00484429" w:rsidRDefault="00F50DA4" w:rsidP="00F50D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sz w:val="28"/>
          <w:szCs w:val="28"/>
        </w:rPr>
        <w:t>А - источник болезни</w:t>
      </w:r>
    </w:p>
    <w:p w:rsidR="00F50DA4" w:rsidRPr="00484429" w:rsidRDefault="00F50DA4" w:rsidP="00F50D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4429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 - механизм передачи</w:t>
      </w:r>
    </w:p>
    <w:p w:rsidR="00F50DA4" w:rsidRPr="00484429" w:rsidRDefault="00F50DA4" w:rsidP="00F50D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sz w:val="28"/>
          <w:szCs w:val="28"/>
        </w:rPr>
        <w:t>В - восприимчивый организм.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b/>
          <w:sz w:val="28"/>
          <w:szCs w:val="28"/>
        </w:rPr>
        <w:t>А) Источник болезни</w:t>
      </w:r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 - это живой организм, который является естественной средой для существования возбудителя, и там он может размножаться, накапливаться и выделятся во внешнюю среду.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Источником являются - либо больной, либо </w:t>
      </w:r>
      <w:proofErr w:type="spellStart"/>
      <w:r w:rsidRPr="00484429">
        <w:rPr>
          <w:rFonts w:ascii="Times New Roman" w:eastAsia="Times New Roman" w:hAnsi="Times New Roman" w:cs="Times New Roman"/>
          <w:sz w:val="28"/>
          <w:szCs w:val="28"/>
        </w:rPr>
        <w:t>бактерио</w:t>
      </w:r>
      <w:proofErr w:type="spellEnd"/>
      <w:r w:rsidRPr="00484429">
        <w:rPr>
          <w:rFonts w:ascii="Times New Roman" w:eastAsia="Times New Roman" w:hAnsi="Times New Roman" w:cs="Times New Roman"/>
          <w:sz w:val="28"/>
          <w:szCs w:val="28"/>
        </w:rPr>
        <w:t>-носитель: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sz w:val="28"/>
          <w:szCs w:val="28"/>
        </w:rPr>
        <w:t>1. Антропоноз - источник человек.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sz w:val="28"/>
          <w:szCs w:val="28"/>
        </w:rPr>
        <w:t>2. Зооноз - источник животные</w:t>
      </w:r>
      <w:r w:rsidR="00D308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484429">
        <w:rPr>
          <w:rFonts w:ascii="Times New Roman" w:eastAsia="Times New Roman" w:hAnsi="Times New Roman" w:cs="Times New Roman"/>
          <w:sz w:val="28"/>
          <w:szCs w:val="28"/>
        </w:rPr>
        <w:t>Антропозооноз</w:t>
      </w:r>
      <w:proofErr w:type="spellEnd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 - источник и человек и животное.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484429">
        <w:rPr>
          <w:rFonts w:ascii="Times New Roman" w:eastAsia="Times New Roman" w:hAnsi="Times New Roman" w:cs="Times New Roman"/>
          <w:sz w:val="28"/>
          <w:szCs w:val="28"/>
        </w:rPr>
        <w:t>Сакроноз</w:t>
      </w:r>
      <w:proofErr w:type="spellEnd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 - возбудитель </w:t>
      </w:r>
      <w:proofErr w:type="gramStart"/>
      <w:r w:rsidRPr="00484429">
        <w:rPr>
          <w:rFonts w:ascii="Times New Roman" w:eastAsia="Times New Roman" w:hAnsi="Times New Roman" w:cs="Times New Roman"/>
          <w:sz w:val="28"/>
          <w:szCs w:val="28"/>
        </w:rPr>
        <w:t>находится в окружающей среде там размножается</w:t>
      </w:r>
      <w:proofErr w:type="gramEnd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. Например: </w:t>
      </w:r>
      <w:proofErr w:type="gramStart"/>
      <w:r w:rsidRPr="00484429">
        <w:rPr>
          <w:rFonts w:ascii="Times New Roman" w:eastAsia="Times New Roman" w:hAnsi="Times New Roman" w:cs="Times New Roman"/>
          <w:sz w:val="28"/>
          <w:szCs w:val="28"/>
        </w:rPr>
        <w:t>Легионеллез (бак.</w:t>
      </w:r>
      <w:proofErr w:type="gramEnd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84429">
        <w:rPr>
          <w:rFonts w:ascii="Times New Roman" w:eastAsia="Times New Roman" w:hAnsi="Times New Roman" w:cs="Times New Roman"/>
          <w:sz w:val="28"/>
          <w:szCs w:val="28"/>
        </w:rPr>
        <w:t>Легионелла</w:t>
      </w:r>
      <w:proofErr w:type="spellEnd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 обитает </w:t>
      </w:r>
      <w:proofErr w:type="spellStart"/>
      <w:r w:rsidRPr="00484429">
        <w:rPr>
          <w:rFonts w:ascii="Times New Roman" w:eastAsia="Times New Roman" w:hAnsi="Times New Roman" w:cs="Times New Roman"/>
          <w:sz w:val="28"/>
          <w:szCs w:val="28"/>
        </w:rPr>
        <w:t>прииимущественно</w:t>
      </w:r>
      <w:proofErr w:type="spellEnd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 в резервуарах воды (в системе стоячих вод) при температуре 25 -45 °С)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b/>
          <w:sz w:val="28"/>
          <w:szCs w:val="28"/>
        </w:rPr>
        <w:t>Б) Механизм передачи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sz w:val="28"/>
          <w:szCs w:val="28"/>
        </w:rPr>
        <w:t>Это эволюционно сложившийся закономерный способ перемещения возбудителя от источника инфекции в восприимчивый организм.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sz w:val="28"/>
          <w:szCs w:val="28"/>
        </w:rPr>
        <w:t>1. Аспирационный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484429">
        <w:rPr>
          <w:rFonts w:ascii="Times New Roman" w:eastAsia="Times New Roman" w:hAnsi="Times New Roman" w:cs="Times New Roman"/>
          <w:sz w:val="28"/>
          <w:szCs w:val="28"/>
        </w:rPr>
        <w:t>Воздушно-капельный</w:t>
      </w:r>
      <w:proofErr w:type="gramEnd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 - пока существуют капля! Для возбудителя мало </w:t>
      </w:r>
      <w:proofErr w:type="gramStart"/>
      <w:r w:rsidRPr="00484429">
        <w:rPr>
          <w:rFonts w:ascii="Times New Roman" w:eastAsia="Times New Roman" w:hAnsi="Times New Roman" w:cs="Times New Roman"/>
          <w:sz w:val="28"/>
          <w:szCs w:val="28"/>
        </w:rPr>
        <w:t>устойчива</w:t>
      </w:r>
      <w:proofErr w:type="gramEnd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 во внешней среде.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4429">
        <w:rPr>
          <w:rFonts w:ascii="Times New Roman" w:eastAsia="Times New Roman" w:hAnsi="Times New Roman" w:cs="Times New Roman"/>
          <w:sz w:val="28"/>
          <w:szCs w:val="28"/>
        </w:rPr>
        <w:t>б) Воздушно-пылевой - возбудитель сохраняется в сухом в сухом состоянии.</w:t>
      </w:r>
      <w:proofErr w:type="gramEnd"/>
    </w:p>
    <w:p w:rsidR="00F50DA4" w:rsidRPr="00484429" w:rsidRDefault="00F50DA4" w:rsidP="00F50D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sz w:val="28"/>
          <w:szCs w:val="28"/>
        </w:rPr>
        <w:t>Пример: туберкулёз.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84429">
        <w:rPr>
          <w:rFonts w:ascii="Times New Roman" w:eastAsia="Times New Roman" w:hAnsi="Times New Roman" w:cs="Times New Roman"/>
          <w:sz w:val="28"/>
          <w:szCs w:val="28"/>
        </w:rPr>
        <w:t>Фекально-оральный</w:t>
      </w:r>
      <w:proofErr w:type="gramEnd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 - зараженные фекалии заражённого источника попадает в ЖКТ восприимчивого организма.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484429">
        <w:rPr>
          <w:rFonts w:ascii="Times New Roman" w:eastAsia="Times New Roman" w:hAnsi="Times New Roman" w:cs="Times New Roman"/>
          <w:sz w:val="28"/>
          <w:szCs w:val="28"/>
        </w:rPr>
        <w:t>Водный</w:t>
      </w:r>
      <w:proofErr w:type="gramEnd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 - наводнение, авария на канализациях и водонапорных сооружениях. (ЧС)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484429">
        <w:rPr>
          <w:rFonts w:ascii="Times New Roman" w:eastAsia="Times New Roman" w:hAnsi="Times New Roman" w:cs="Times New Roman"/>
          <w:sz w:val="28"/>
          <w:szCs w:val="28"/>
        </w:rPr>
        <w:t>Пищевой</w:t>
      </w:r>
      <w:proofErr w:type="gramEnd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 - привязка к объекту питания!  Производство до переработки до хранения до транспортировки и до реализации продуктов.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4429">
        <w:rPr>
          <w:rFonts w:ascii="Times New Roman" w:eastAsia="Times New Roman" w:hAnsi="Times New Roman" w:cs="Times New Roman"/>
          <w:sz w:val="28"/>
          <w:szCs w:val="28"/>
        </w:rPr>
        <w:lastRenderedPageBreak/>
        <w:t>в) Бытовой - совместное проживание (поверхность на бытовой посуде осевшая от источника, и попадает в восприимчивый организм).</w:t>
      </w:r>
      <w:proofErr w:type="gramEnd"/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3. Трансмиссионный - от насекомого </w:t>
      </w:r>
      <w:proofErr w:type="gramStart"/>
      <w:r w:rsidRPr="00484429">
        <w:rPr>
          <w:rFonts w:ascii="Times New Roman" w:eastAsia="Times New Roman" w:hAnsi="Times New Roman" w:cs="Times New Roman"/>
          <w:sz w:val="28"/>
          <w:szCs w:val="28"/>
        </w:rPr>
        <w:t>кровососущего</w:t>
      </w:r>
      <w:proofErr w:type="gramEnd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 когда возбудитель проходит в кровеносном русле источника, и попадает на восприимчивый организм.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84429">
        <w:rPr>
          <w:rFonts w:ascii="Times New Roman" w:eastAsia="Times New Roman" w:hAnsi="Times New Roman" w:cs="Times New Roman"/>
          <w:sz w:val="28"/>
          <w:szCs w:val="28"/>
        </w:rPr>
        <w:t>Контактный</w:t>
      </w:r>
      <w:proofErr w:type="gramEnd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 - при непосредственном прикосновении кожи или слизистой с источником, или заражение предметам. Пример: лишай, сифилис.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5. Вертикальный механизм передачи - внутриутробный </w:t>
      </w:r>
      <w:proofErr w:type="gramStart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84429">
        <w:rPr>
          <w:rFonts w:ascii="Times New Roman" w:eastAsia="Times New Roman" w:hAnsi="Times New Roman" w:cs="Times New Roman"/>
          <w:sz w:val="28"/>
          <w:szCs w:val="28"/>
        </w:rPr>
        <w:t>заражение плода).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484429">
        <w:rPr>
          <w:rFonts w:ascii="Times New Roman" w:eastAsia="Times New Roman" w:hAnsi="Times New Roman" w:cs="Times New Roman"/>
          <w:sz w:val="28"/>
          <w:szCs w:val="28"/>
        </w:rPr>
        <w:t>Артифициальный</w:t>
      </w:r>
      <w:proofErr w:type="spellEnd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 или Искусственный - через инструмент зараженного </w:t>
      </w:r>
      <w:proofErr w:type="spellStart"/>
      <w:r w:rsidRPr="00484429">
        <w:rPr>
          <w:rFonts w:ascii="Times New Roman" w:eastAsia="Times New Roman" w:hAnsi="Times New Roman" w:cs="Times New Roman"/>
          <w:sz w:val="28"/>
          <w:szCs w:val="28"/>
        </w:rPr>
        <w:t>био</w:t>
      </w:r>
      <w:proofErr w:type="spellEnd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-средами возбудителя </w:t>
      </w:r>
      <w:proofErr w:type="gramStart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484429">
        <w:rPr>
          <w:rFonts w:ascii="Times New Roman" w:eastAsia="Times New Roman" w:hAnsi="Times New Roman" w:cs="Times New Roman"/>
          <w:sz w:val="28"/>
          <w:szCs w:val="28"/>
        </w:rPr>
        <w:t>многоразовые инструменты - шприцы, лопатка). Пример: Гепатит B и C.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b/>
          <w:sz w:val="28"/>
          <w:szCs w:val="28"/>
        </w:rPr>
        <w:t>В) Восприимчивый организм.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b/>
          <w:sz w:val="28"/>
          <w:szCs w:val="28"/>
        </w:rPr>
        <w:t>Восприимчивость</w:t>
      </w:r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 - это видовое свойство организма, отвечает инфекционным процессом на внедрение возбудителя</w:t>
      </w:r>
      <w:proofErr w:type="gramStart"/>
      <w:r w:rsidRPr="004844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8442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48442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484429">
        <w:rPr>
          <w:rFonts w:ascii="Times New Roman" w:eastAsia="Times New Roman" w:hAnsi="Times New Roman" w:cs="Times New Roman"/>
          <w:sz w:val="28"/>
          <w:szCs w:val="28"/>
        </w:rPr>
        <w:t>т человека к человеку).</w:t>
      </w:r>
    </w:p>
    <w:p w:rsidR="00F50DA4" w:rsidRPr="00484429" w:rsidRDefault="00F50DA4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Противоэпидемиологические мероприятия </w:t>
      </w:r>
      <w:r w:rsidRPr="00484429">
        <w:rPr>
          <w:rFonts w:ascii="Times New Roman" w:eastAsia="Times New Roman" w:hAnsi="Times New Roman" w:cs="Times New Roman"/>
          <w:sz w:val="28"/>
          <w:szCs w:val="28"/>
        </w:rPr>
        <w:t>- направленные на изоляцию источника, прерывание механизма передачи, повышение восприимчивости к инфекции.</w:t>
      </w:r>
    </w:p>
    <w:p w:rsidR="00BE27C5" w:rsidRPr="00484429" w:rsidRDefault="00BE27C5" w:rsidP="00F50DA4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8442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заполнения экстренного извещения</w:t>
      </w:r>
    </w:p>
    <w:p w:rsidR="00844930" w:rsidRPr="00484429" w:rsidRDefault="002C22BF" w:rsidP="00BE27C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bCs/>
          <w:sz w:val="28"/>
          <w:szCs w:val="28"/>
        </w:rPr>
        <w:t>Выявить источник инфекции.</w:t>
      </w:r>
    </w:p>
    <w:p w:rsidR="00844930" w:rsidRPr="00484429" w:rsidRDefault="002C22BF" w:rsidP="00BE27C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bCs/>
          <w:sz w:val="28"/>
          <w:szCs w:val="28"/>
        </w:rPr>
        <w:t>Провести заключительную дезинфекцию.</w:t>
      </w:r>
    </w:p>
    <w:p w:rsidR="00844930" w:rsidRPr="00484429" w:rsidRDefault="002C22BF" w:rsidP="00BE27C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bCs/>
          <w:sz w:val="28"/>
          <w:szCs w:val="28"/>
        </w:rPr>
        <w:t>Провести противоэпидемические мероприятия в очаге инфекции.</w:t>
      </w:r>
    </w:p>
    <w:p w:rsidR="00BE27C5" w:rsidRPr="00484429" w:rsidRDefault="00BE27C5" w:rsidP="00BE27C5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Сроки заполнения экстренного извещения</w:t>
      </w:r>
    </w:p>
    <w:p w:rsidR="008447EC" w:rsidRPr="00484429" w:rsidRDefault="00BE27C5" w:rsidP="00BE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В течение 2 часов с момента выявления инфекционного больного  сообщается в центр эпидемического надзора по телефону. Бланк экстренного извещения пересылают в центр эпидемического надзора течение 12 часов с момента выявления больного в городской местности, 24 часов - в сельской местности.</w:t>
      </w:r>
    </w:p>
    <w:p w:rsidR="00484429" w:rsidRPr="00FB438E" w:rsidRDefault="00BE27C5" w:rsidP="00BE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ab/>
      </w:r>
    </w:p>
    <w:p w:rsidR="00484429" w:rsidRPr="00484429" w:rsidRDefault="00484429" w:rsidP="00BE27C5">
      <w:pPr>
        <w:pStyle w:val="a4"/>
        <w:rPr>
          <w:rFonts w:ascii="Times New Roman" w:hAnsi="Times New Roman" w:cs="Times New Roman"/>
          <w:sz w:val="32"/>
          <w:szCs w:val="28"/>
        </w:rPr>
      </w:pPr>
      <w:r w:rsidRPr="00484429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Дезинфекция </w:t>
      </w:r>
      <w:r w:rsidRPr="00484429">
        <w:rPr>
          <w:rFonts w:ascii="Times New Roman" w:hAnsi="Times New Roman" w:cs="Times New Roman"/>
          <w:color w:val="202124"/>
          <w:sz w:val="28"/>
          <w:szCs w:val="27"/>
          <w:shd w:val="clear" w:color="auto" w:fill="FFFFFF"/>
        </w:rPr>
        <w:t>– </w:t>
      </w:r>
      <w:r w:rsidRPr="00484429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совокупность мероприятий, направленных на уничтожение вегетативных форм микроорганизмов во внешней среде</w:t>
      </w:r>
      <w:r w:rsidRPr="00484429"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</w:p>
    <w:p w:rsidR="00484429" w:rsidRDefault="00484429" w:rsidP="00BE27C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E27C5" w:rsidRPr="00484429" w:rsidRDefault="00BE27C5" w:rsidP="00BE27C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84429">
        <w:rPr>
          <w:rFonts w:ascii="Times New Roman" w:hAnsi="Times New Roman" w:cs="Times New Roman"/>
          <w:b/>
          <w:sz w:val="28"/>
          <w:szCs w:val="28"/>
        </w:rPr>
        <w:t xml:space="preserve">Способы </w:t>
      </w:r>
      <w:proofErr w:type="spellStart"/>
      <w:r w:rsidRPr="00484429">
        <w:rPr>
          <w:rFonts w:ascii="Times New Roman" w:hAnsi="Times New Roman" w:cs="Times New Roman"/>
          <w:b/>
          <w:sz w:val="28"/>
          <w:szCs w:val="28"/>
        </w:rPr>
        <w:t>дизенфекции</w:t>
      </w:r>
      <w:proofErr w:type="spellEnd"/>
      <w:r w:rsidRPr="00484429">
        <w:rPr>
          <w:rFonts w:ascii="Times New Roman" w:hAnsi="Times New Roman" w:cs="Times New Roman"/>
          <w:b/>
          <w:sz w:val="28"/>
          <w:szCs w:val="28"/>
        </w:rPr>
        <w:t>:</w:t>
      </w:r>
    </w:p>
    <w:p w:rsidR="00844930" w:rsidRPr="00484429" w:rsidRDefault="002C22BF" w:rsidP="00BE27C5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4429">
        <w:rPr>
          <w:rFonts w:ascii="Times New Roman" w:hAnsi="Times New Roman" w:cs="Times New Roman"/>
          <w:i/>
          <w:sz w:val="28"/>
          <w:szCs w:val="28"/>
          <w:u w:val="single"/>
        </w:rPr>
        <w:t>Физические</w:t>
      </w:r>
    </w:p>
    <w:p w:rsidR="00844930" w:rsidRPr="00484429" w:rsidRDefault="002C22BF" w:rsidP="002C22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Высокая температура.</w:t>
      </w:r>
    </w:p>
    <w:p w:rsidR="00844930" w:rsidRPr="00484429" w:rsidRDefault="002C22BF" w:rsidP="002C22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Ультрафиолетовые лучи.</w:t>
      </w:r>
    </w:p>
    <w:p w:rsidR="00844930" w:rsidRPr="00484429" w:rsidRDefault="002C22BF" w:rsidP="002C22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Высушивание.</w:t>
      </w:r>
    </w:p>
    <w:p w:rsidR="00844930" w:rsidRPr="00484429" w:rsidRDefault="002C22BF" w:rsidP="002C22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Дезинфекционная камера.</w:t>
      </w:r>
    </w:p>
    <w:p w:rsidR="00844930" w:rsidRPr="00484429" w:rsidRDefault="002C22BF" w:rsidP="002C22B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Горячий воздух.</w:t>
      </w:r>
    </w:p>
    <w:p w:rsidR="002C22BF" w:rsidRPr="00484429" w:rsidRDefault="002C22BF" w:rsidP="00484429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Пар.</w:t>
      </w:r>
    </w:p>
    <w:p w:rsidR="00844930" w:rsidRPr="00484429" w:rsidRDefault="002C22BF" w:rsidP="00BE27C5">
      <w:pPr>
        <w:pStyle w:val="a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4429">
        <w:rPr>
          <w:rFonts w:ascii="Times New Roman" w:hAnsi="Times New Roman" w:cs="Times New Roman"/>
          <w:i/>
          <w:sz w:val="28"/>
          <w:szCs w:val="28"/>
          <w:u w:val="single"/>
        </w:rPr>
        <w:t>Химические</w:t>
      </w:r>
    </w:p>
    <w:p w:rsidR="00BE27C5" w:rsidRPr="00484429" w:rsidRDefault="00BE27C5" w:rsidP="00BE27C5">
      <w:pPr>
        <w:pStyle w:val="a4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ab/>
        <w:t xml:space="preserve">Классификация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30" w:rsidRPr="00484429" w:rsidRDefault="002C22BF" w:rsidP="00BE27C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  <w:u w:val="single"/>
        </w:rPr>
        <w:lastRenderedPageBreak/>
        <w:t>Хлорсодержащие препараты</w:t>
      </w:r>
      <w:r w:rsidR="00BE27C5" w:rsidRPr="00484429">
        <w:rPr>
          <w:rFonts w:ascii="Times New Roman" w:hAnsi="Times New Roman" w:cs="Times New Roman"/>
          <w:sz w:val="28"/>
          <w:szCs w:val="28"/>
        </w:rPr>
        <w:t xml:space="preserve"> - </w:t>
      </w:r>
      <w:r w:rsidRPr="00484429">
        <w:rPr>
          <w:rFonts w:ascii="Times New Roman" w:hAnsi="Times New Roman" w:cs="Times New Roman"/>
          <w:sz w:val="28"/>
          <w:szCs w:val="28"/>
        </w:rPr>
        <w:t>хлорамин;</w:t>
      </w:r>
      <w:r w:rsidR="00BE27C5" w:rsidRPr="00484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аналиты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>;</w:t>
      </w:r>
      <w:r w:rsidR="00BE27C5" w:rsidRPr="00484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жавелион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 xml:space="preserve"> (Франция) и т.д.</w:t>
      </w:r>
    </w:p>
    <w:p w:rsidR="00844930" w:rsidRPr="00484429" w:rsidRDefault="002C22BF" w:rsidP="00BE27C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  <w:u w:val="single"/>
        </w:rPr>
        <w:t>Комплексные соединения</w:t>
      </w:r>
      <w:r w:rsidRPr="00484429">
        <w:rPr>
          <w:rFonts w:ascii="Times New Roman" w:hAnsi="Times New Roman" w:cs="Times New Roman"/>
          <w:sz w:val="28"/>
          <w:szCs w:val="28"/>
        </w:rPr>
        <w:t xml:space="preserve"> </w:t>
      </w:r>
      <w:r w:rsidR="00BE27C5" w:rsidRPr="004844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Аламинол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>.</w:t>
      </w:r>
      <w:r w:rsidR="00BE27C5" w:rsidRPr="00484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Вапусан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844930" w:rsidRPr="00484429" w:rsidRDefault="002C22BF" w:rsidP="00BE27C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  <w:u w:val="single"/>
        </w:rPr>
        <w:t>Альдегиды</w:t>
      </w:r>
      <w:r w:rsidR="00BE27C5" w:rsidRPr="0048442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Лизоформин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 xml:space="preserve"> 3000 (Германия).</w:t>
      </w:r>
      <w:r w:rsidR="00BE27C5" w:rsidRPr="00484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Сайдекс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 xml:space="preserve"> (США) и т.д.</w:t>
      </w:r>
    </w:p>
    <w:p w:rsidR="00844930" w:rsidRPr="00484429" w:rsidRDefault="002C22BF" w:rsidP="00BE27C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  <w:u w:val="single"/>
        </w:rPr>
        <w:t>Перекисные соединения</w:t>
      </w:r>
      <w:r w:rsidR="00BE27C5" w:rsidRPr="0048442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Перформ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 xml:space="preserve"> (Германия) и т.д.</w:t>
      </w:r>
    </w:p>
    <w:p w:rsidR="00844930" w:rsidRPr="00484429" w:rsidRDefault="002C22BF" w:rsidP="00BE27C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  <w:u w:val="single"/>
        </w:rPr>
        <w:t>Производные фенола</w:t>
      </w:r>
      <w:r w:rsidR="00BE27C5" w:rsidRPr="0048442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84429">
        <w:rPr>
          <w:rFonts w:ascii="Times New Roman" w:hAnsi="Times New Roman" w:cs="Times New Roman"/>
          <w:sz w:val="28"/>
          <w:szCs w:val="28"/>
        </w:rPr>
        <w:t>Амоцид</w:t>
      </w:r>
      <w:proofErr w:type="spellEnd"/>
      <w:r w:rsidRPr="00484429">
        <w:rPr>
          <w:rFonts w:ascii="Times New Roman" w:hAnsi="Times New Roman" w:cs="Times New Roman"/>
          <w:sz w:val="28"/>
          <w:szCs w:val="28"/>
        </w:rPr>
        <w:t xml:space="preserve"> (Германия) и т.д.</w:t>
      </w:r>
    </w:p>
    <w:p w:rsidR="00BE27C5" w:rsidRPr="00484429" w:rsidRDefault="00BE27C5" w:rsidP="00BE27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E27C5" w:rsidRPr="00484429" w:rsidRDefault="00BE27C5" w:rsidP="00BE27C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b/>
          <w:sz w:val="28"/>
          <w:szCs w:val="28"/>
        </w:rPr>
        <w:t xml:space="preserve">Дезинсекция </w:t>
      </w:r>
      <w:r w:rsidRPr="00484429">
        <w:rPr>
          <w:rFonts w:ascii="Times New Roman" w:hAnsi="Times New Roman" w:cs="Times New Roman"/>
          <w:sz w:val="28"/>
          <w:szCs w:val="28"/>
        </w:rPr>
        <w:t>– уничтожение насекомых. Осуществляется с помощью физических, химических и биологических средств.</w:t>
      </w:r>
    </w:p>
    <w:p w:rsidR="00455756" w:rsidRDefault="00BE27C5" w:rsidP="00FB438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b/>
          <w:sz w:val="28"/>
          <w:szCs w:val="28"/>
        </w:rPr>
        <w:t>Дератизация</w:t>
      </w:r>
      <w:r w:rsidRPr="00484429">
        <w:rPr>
          <w:rFonts w:ascii="Times New Roman" w:hAnsi="Times New Roman" w:cs="Times New Roman"/>
          <w:sz w:val="28"/>
          <w:szCs w:val="28"/>
        </w:rPr>
        <w:t xml:space="preserve"> - уничтожение грызунов. Химический способ: применение  приманок с ядами.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>Механический</w:t>
      </w:r>
      <w:proofErr w:type="gramEnd"/>
      <w:r w:rsidRPr="00484429">
        <w:rPr>
          <w:rFonts w:ascii="Times New Roman" w:hAnsi="Times New Roman" w:cs="Times New Roman"/>
          <w:sz w:val="28"/>
          <w:szCs w:val="28"/>
        </w:rPr>
        <w:t xml:space="preserve"> - мышеловки. </w:t>
      </w:r>
      <w:proofErr w:type="gramStart"/>
      <w:r w:rsidRPr="00484429">
        <w:rPr>
          <w:rFonts w:ascii="Times New Roman" w:hAnsi="Times New Roman" w:cs="Times New Roman"/>
          <w:sz w:val="28"/>
          <w:szCs w:val="28"/>
        </w:rPr>
        <w:t>Биологический</w:t>
      </w:r>
      <w:proofErr w:type="gramEnd"/>
      <w:r w:rsidRPr="00484429">
        <w:rPr>
          <w:rFonts w:ascii="Times New Roman" w:hAnsi="Times New Roman" w:cs="Times New Roman"/>
          <w:sz w:val="28"/>
          <w:szCs w:val="28"/>
        </w:rPr>
        <w:t xml:space="preserve"> - кошки и т.д.</w:t>
      </w:r>
    </w:p>
    <w:p w:rsidR="00455756" w:rsidRPr="00484429" w:rsidRDefault="00455756" w:rsidP="00BE27C5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5756" w:rsidRPr="00484429" w:rsidSect="00BE27C5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CA4"/>
    <w:multiLevelType w:val="hybridMultilevel"/>
    <w:tmpl w:val="1F4C287A"/>
    <w:lvl w:ilvl="0" w:tplc="551EC71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E30E63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9CA7A8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24AAAB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73A380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644DDC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C70D4A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0826D5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6E8C5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A0D3859"/>
    <w:multiLevelType w:val="hybridMultilevel"/>
    <w:tmpl w:val="C9649D04"/>
    <w:lvl w:ilvl="0" w:tplc="3BC67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DC6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4F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24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AD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E86E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36D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062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C6E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E303A"/>
    <w:multiLevelType w:val="hybridMultilevel"/>
    <w:tmpl w:val="BD281BC4"/>
    <w:lvl w:ilvl="0" w:tplc="9ACE3A6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3B6584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B509DF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520695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8001A7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46699A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E68A7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390690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27A0E1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1DB7579"/>
    <w:multiLevelType w:val="hybridMultilevel"/>
    <w:tmpl w:val="D8167272"/>
    <w:lvl w:ilvl="0" w:tplc="0624E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E13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6B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826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22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CF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62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A0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044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50357"/>
    <w:multiLevelType w:val="hybridMultilevel"/>
    <w:tmpl w:val="ACFCCF68"/>
    <w:lvl w:ilvl="0" w:tplc="55A2A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8D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7C0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8A5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A9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A4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42A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C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A76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A37B2"/>
    <w:multiLevelType w:val="hybridMultilevel"/>
    <w:tmpl w:val="CCF8E85E"/>
    <w:lvl w:ilvl="0" w:tplc="F3661048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D88630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3E2449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5FEBB0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F0620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C04618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904FC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A1AB18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622017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B167FC9"/>
    <w:multiLevelType w:val="hybridMultilevel"/>
    <w:tmpl w:val="3E025842"/>
    <w:lvl w:ilvl="0" w:tplc="7212B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6F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C1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27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08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34A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428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033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24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32FD5"/>
    <w:multiLevelType w:val="hybridMultilevel"/>
    <w:tmpl w:val="60144AC2"/>
    <w:lvl w:ilvl="0" w:tplc="7F08BC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602F1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7C4CE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D4BF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5814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A65A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5DEAC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4640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94CB1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01769CF"/>
    <w:multiLevelType w:val="hybridMultilevel"/>
    <w:tmpl w:val="F2868FC0"/>
    <w:lvl w:ilvl="0" w:tplc="23B2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483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048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49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AE0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24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6C4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24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42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16F69"/>
    <w:multiLevelType w:val="hybridMultilevel"/>
    <w:tmpl w:val="6986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64354"/>
    <w:multiLevelType w:val="hybridMultilevel"/>
    <w:tmpl w:val="6B3698E6"/>
    <w:lvl w:ilvl="0" w:tplc="4B8EE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2E08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5E7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CC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CDC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382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0D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A4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5E3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03315"/>
    <w:multiLevelType w:val="singleLevel"/>
    <w:tmpl w:val="C0B42D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2">
    <w:nsid w:val="658B42A5"/>
    <w:multiLevelType w:val="hybridMultilevel"/>
    <w:tmpl w:val="095E94D6"/>
    <w:lvl w:ilvl="0" w:tplc="39FE1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04B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AA4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CB5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81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2CEF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6E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B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2F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E3DC5"/>
    <w:multiLevelType w:val="hybridMultilevel"/>
    <w:tmpl w:val="C3703418"/>
    <w:lvl w:ilvl="0" w:tplc="D7465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9052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8B6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0D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FEAD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50E7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A8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67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47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203DD7"/>
    <w:multiLevelType w:val="hybridMultilevel"/>
    <w:tmpl w:val="3790FB2C"/>
    <w:lvl w:ilvl="0" w:tplc="5CA0EA1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D90929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CEC57A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67E92C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DFE816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FA4D9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88865F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876DE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5D03B5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F990D4A"/>
    <w:multiLevelType w:val="hybridMultilevel"/>
    <w:tmpl w:val="19D2DECC"/>
    <w:lvl w:ilvl="0" w:tplc="D1181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245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08B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7A3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A9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26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12DD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64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F8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143"/>
    <w:multiLevelType w:val="hybridMultilevel"/>
    <w:tmpl w:val="B00AEF26"/>
    <w:lvl w:ilvl="0" w:tplc="16DEA80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FD80D5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0D8CA4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7CAF6E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0880AC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B34E7F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5FEF38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3F22F7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49AA1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3"/>
  </w:num>
  <w:num w:numId="5">
    <w:abstractNumId w:val="2"/>
  </w:num>
  <w:num w:numId="6">
    <w:abstractNumId w:val="6"/>
  </w:num>
  <w:num w:numId="7">
    <w:abstractNumId w:val="16"/>
  </w:num>
  <w:num w:numId="8">
    <w:abstractNumId w:val="8"/>
  </w:num>
  <w:num w:numId="9">
    <w:abstractNumId w:val="0"/>
  </w:num>
  <w:num w:numId="10">
    <w:abstractNumId w:val="15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1"/>
  </w:num>
  <w:num w:numId="16">
    <w:abstractNumId w:val="9"/>
  </w:num>
  <w:num w:numId="17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0DA4"/>
    <w:rsid w:val="002C22BF"/>
    <w:rsid w:val="00352852"/>
    <w:rsid w:val="00455756"/>
    <w:rsid w:val="00484429"/>
    <w:rsid w:val="00542608"/>
    <w:rsid w:val="008447EC"/>
    <w:rsid w:val="00844930"/>
    <w:rsid w:val="00981D12"/>
    <w:rsid w:val="00BE27C5"/>
    <w:rsid w:val="00C25907"/>
    <w:rsid w:val="00D308C9"/>
    <w:rsid w:val="00F50DA4"/>
    <w:rsid w:val="00FB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E27C5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48442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484429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18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354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47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20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7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41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1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73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57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0811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16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443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512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100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68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728">
          <w:marLeft w:val="96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1915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329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1851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9461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885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5771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119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7799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8010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9977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482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631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904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67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072">
          <w:marLeft w:val="1282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2022-08-23T11:00:00Z</dcterms:created>
  <dcterms:modified xsi:type="dcterms:W3CDTF">2023-10-06T11:02:00Z</dcterms:modified>
</cp:coreProperties>
</file>